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A24" w:rsidRDefault="00E533A8" w:rsidP="004578E3">
      <w:pPr>
        <w:jc w:val="center"/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Работа </w:t>
      </w:r>
      <w:r w:rsidR="00B85502">
        <w:rPr>
          <w:b/>
          <w:sz w:val="36"/>
          <w:szCs w:val="36"/>
        </w:rPr>
        <w:t>с сервисом</w:t>
      </w:r>
      <w:r>
        <w:rPr>
          <w:b/>
          <w:sz w:val="36"/>
          <w:szCs w:val="36"/>
        </w:rPr>
        <w:t xml:space="preserve"> «Изменения кадрового состояния сотрудников»</w:t>
      </w:r>
    </w:p>
    <w:p w:rsidR="00E533A8" w:rsidRDefault="00E533A8" w:rsidP="00CC7720">
      <w:pPr>
        <w:ind w:firstLine="1134"/>
        <w:jc w:val="both"/>
        <w:rPr>
          <w:noProof/>
          <w:lang w:eastAsia="ru-RU"/>
        </w:rPr>
      </w:pPr>
      <w:r>
        <w:rPr>
          <w:noProof/>
          <w:lang w:eastAsia="ru-RU"/>
        </w:rPr>
        <w:t>Обработка «</w:t>
      </w:r>
      <w:r w:rsidR="00AD117F">
        <w:rPr>
          <w:noProof/>
          <w:lang w:eastAsia="ru-RU"/>
        </w:rPr>
        <w:t>Изменение кадрового состояния сотрудников</w:t>
      </w:r>
      <w:r>
        <w:rPr>
          <w:noProof/>
          <w:lang w:eastAsia="ru-RU"/>
        </w:rPr>
        <w:t>» позволяет руководителям контролировать и оперативно актуализировать кадровые изменения сотрудников с целью правильного отображения в расчетах по заработной плате.</w:t>
      </w:r>
    </w:p>
    <w:p w:rsidR="00E533A8" w:rsidRDefault="00E533A8" w:rsidP="00CC7720">
      <w:pPr>
        <w:ind w:firstLine="1134"/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Для открытия обработки необходимо перейти в раздел </w:t>
      </w:r>
      <w:r w:rsidRPr="00AD117F">
        <w:rPr>
          <w:b/>
          <w:noProof/>
          <w:lang w:eastAsia="ru-RU"/>
        </w:rPr>
        <w:t>«Зарплата сотрудников»</w:t>
      </w:r>
      <w:r>
        <w:rPr>
          <w:noProof/>
          <w:lang w:eastAsia="ru-RU"/>
        </w:rPr>
        <w:t xml:space="preserve"> и выбрать вариант </w:t>
      </w:r>
      <w:r w:rsidRPr="00AD117F">
        <w:rPr>
          <w:b/>
          <w:noProof/>
          <w:lang w:eastAsia="ru-RU"/>
        </w:rPr>
        <w:t>«Изменения кадрового состояния сотрудников»</w:t>
      </w:r>
      <w:r w:rsidR="00AD117F">
        <w:rPr>
          <w:b/>
          <w:noProof/>
          <w:lang w:eastAsia="ru-RU"/>
        </w:rPr>
        <w:t>.</w:t>
      </w:r>
    </w:p>
    <w:p w:rsidR="00E533A8" w:rsidRDefault="00E533A8" w:rsidP="00E533A8">
      <w:pPr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296025" cy="1885950"/>
            <wp:effectExtent l="0" t="0" r="9525" b="0"/>
            <wp:docPr id="7" name="Рисунок 7" descr="C:\Users\andrey.samokhin\YandexDisk\Скриншоты\2021-11-02_16-50-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drey.samokhin\YandexDisk\Скриншоты\2021-11-02_16-50-1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3A8" w:rsidRDefault="00E533A8" w:rsidP="00CC7720">
      <w:pPr>
        <w:ind w:firstLine="1134"/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В открывшемся окне в  строке </w:t>
      </w:r>
      <w:r w:rsidRPr="00AD117F">
        <w:rPr>
          <w:b/>
          <w:noProof/>
          <w:lang w:eastAsia="ru-RU"/>
        </w:rPr>
        <w:t>«Структурная единица»</w:t>
      </w:r>
      <w:r>
        <w:rPr>
          <w:noProof/>
          <w:lang w:eastAsia="ru-RU"/>
        </w:rPr>
        <w:t xml:space="preserve"> необходимо выбрать нужный вариант из списка. </w:t>
      </w:r>
      <w:r w:rsidR="00B85502">
        <w:rPr>
          <w:noProof/>
          <w:lang w:eastAsia="ru-RU"/>
        </w:rPr>
        <w:t>В списке отображаются только доступные для руководителя структурные единицы.</w:t>
      </w:r>
    </w:p>
    <w:p w:rsidR="00E533A8" w:rsidRDefault="00E533A8" w:rsidP="00E533A8">
      <w:pPr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5C145D72" wp14:editId="1451BCFA">
            <wp:extent cx="6296025" cy="2324100"/>
            <wp:effectExtent l="0" t="0" r="9525" b="0"/>
            <wp:docPr id="8" name="Рисунок 8" descr="C:\Users\andrey.samokhin\YandexDisk\Скриншоты\2021-11-02_16-50-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drey.samokhin\YandexDisk\Скриншоты\2021-11-02_16-50-4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3A8" w:rsidRDefault="00E533A8" w:rsidP="00CC7720">
      <w:pPr>
        <w:ind w:firstLine="1134"/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После выбора в окне отобразится список сотрудников с указанием должностей  и статусом </w:t>
      </w:r>
      <w:r w:rsidR="00AD117F" w:rsidRPr="00AD117F">
        <w:rPr>
          <w:b/>
          <w:noProof/>
          <w:lang w:eastAsia="ru-RU"/>
        </w:rPr>
        <w:t>«П</w:t>
      </w:r>
      <w:r w:rsidRPr="00AD117F">
        <w:rPr>
          <w:b/>
          <w:noProof/>
          <w:lang w:eastAsia="ru-RU"/>
        </w:rPr>
        <w:t>ринят</w:t>
      </w:r>
      <w:r w:rsidR="00AD117F" w:rsidRPr="00AD117F">
        <w:rPr>
          <w:b/>
          <w:noProof/>
          <w:lang w:eastAsia="ru-RU"/>
        </w:rPr>
        <w:t>»</w:t>
      </w:r>
      <w:r w:rsidRPr="00AD117F">
        <w:rPr>
          <w:b/>
          <w:noProof/>
          <w:lang w:eastAsia="ru-RU"/>
        </w:rPr>
        <w:t>.</w:t>
      </w:r>
    </w:p>
    <w:p w:rsidR="00E533A8" w:rsidRDefault="00E533A8" w:rsidP="00E533A8">
      <w:pPr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296025" cy="2638425"/>
            <wp:effectExtent l="0" t="0" r="9525" b="9525"/>
            <wp:docPr id="9" name="Рисунок 9" descr="C:\Users\andrey.samokhin\YandexDisk\Скриншоты\2021-11-02_16-57-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drey.samokhin\YandexDisk\Скриншоты\2021-11-02_16-57-1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17F" w:rsidRPr="00AD117F" w:rsidRDefault="00AD117F" w:rsidP="00AD117F">
      <w:pPr>
        <w:jc w:val="both"/>
        <w:rPr>
          <w:b/>
          <w:noProof/>
          <w:sz w:val="28"/>
          <w:szCs w:val="28"/>
          <w:u w:val="single"/>
          <w:lang w:eastAsia="ru-RU"/>
        </w:rPr>
      </w:pPr>
      <w:r w:rsidRPr="00AD117F">
        <w:rPr>
          <w:b/>
          <w:noProof/>
          <w:sz w:val="28"/>
          <w:szCs w:val="28"/>
          <w:u w:val="single"/>
          <w:lang w:eastAsia="ru-RU"/>
        </w:rPr>
        <w:lastRenderedPageBreak/>
        <w:t>Прием нового сотрудника</w:t>
      </w:r>
    </w:p>
    <w:p w:rsidR="00E533A8" w:rsidRDefault="00E533A8" w:rsidP="00CC7720">
      <w:pPr>
        <w:ind w:firstLine="1134"/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Для </w:t>
      </w:r>
      <w:r w:rsidRPr="00AD117F">
        <w:rPr>
          <w:noProof/>
          <w:lang w:eastAsia="ru-RU"/>
        </w:rPr>
        <w:t>добавления нового сотрудника</w:t>
      </w:r>
      <w:r>
        <w:rPr>
          <w:noProof/>
          <w:lang w:eastAsia="ru-RU"/>
        </w:rPr>
        <w:t xml:space="preserve"> наобходимо  нажать на кнопку </w:t>
      </w:r>
      <w:r w:rsidRPr="00AD117F">
        <w:rPr>
          <w:b/>
          <w:noProof/>
          <w:lang w:eastAsia="ru-RU"/>
        </w:rPr>
        <w:t>«Добавить»</w:t>
      </w:r>
      <w:r>
        <w:rPr>
          <w:noProof/>
          <w:lang w:eastAsia="ru-RU"/>
        </w:rPr>
        <w:t>. Внизу таблиц</w:t>
      </w:r>
      <w:r w:rsidR="00B85502">
        <w:rPr>
          <w:noProof/>
          <w:lang w:eastAsia="ru-RU"/>
        </w:rPr>
        <w:t>ы</w:t>
      </w:r>
      <w:r>
        <w:rPr>
          <w:noProof/>
          <w:lang w:eastAsia="ru-RU"/>
        </w:rPr>
        <w:t xml:space="preserve"> появится новая строка</w:t>
      </w:r>
      <w:r w:rsidR="00B85502">
        <w:rPr>
          <w:noProof/>
          <w:lang w:eastAsia="ru-RU"/>
        </w:rPr>
        <w:t>,</w:t>
      </w:r>
      <w:r>
        <w:rPr>
          <w:noProof/>
          <w:lang w:eastAsia="ru-RU"/>
        </w:rPr>
        <w:t xml:space="preserve"> в которой необходимо выбрать:</w:t>
      </w:r>
    </w:p>
    <w:p w:rsidR="00E533A8" w:rsidRDefault="00E533A8" w:rsidP="00AD117F">
      <w:pPr>
        <w:pStyle w:val="a3"/>
        <w:numPr>
          <w:ilvl w:val="0"/>
          <w:numId w:val="9"/>
        </w:numPr>
        <w:ind w:left="567" w:firstLine="284"/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сотрудника из справочника </w:t>
      </w:r>
      <w:r w:rsidR="00B85502">
        <w:rPr>
          <w:noProof/>
          <w:lang w:eastAsia="ru-RU"/>
        </w:rPr>
        <w:t>«С</w:t>
      </w:r>
      <w:r>
        <w:rPr>
          <w:noProof/>
          <w:lang w:eastAsia="ru-RU"/>
        </w:rPr>
        <w:t>отрудники</w:t>
      </w:r>
      <w:r w:rsidR="00B85502">
        <w:rPr>
          <w:noProof/>
          <w:lang w:eastAsia="ru-RU"/>
        </w:rPr>
        <w:t>»</w:t>
      </w:r>
      <w:r>
        <w:rPr>
          <w:noProof/>
          <w:lang w:eastAsia="ru-RU"/>
        </w:rPr>
        <w:t xml:space="preserve"> (если в справочнике сотрудник отсутс</w:t>
      </w:r>
      <w:r w:rsidR="00B85502">
        <w:rPr>
          <w:noProof/>
          <w:lang w:eastAsia="ru-RU"/>
        </w:rPr>
        <w:t>т</w:t>
      </w:r>
      <w:r>
        <w:rPr>
          <w:noProof/>
          <w:lang w:eastAsia="ru-RU"/>
        </w:rPr>
        <w:t>вует, необходимо написать Заявку ИТ);</w:t>
      </w:r>
    </w:p>
    <w:p w:rsidR="00E533A8" w:rsidRDefault="00E533A8" w:rsidP="00AD117F">
      <w:pPr>
        <w:pStyle w:val="a3"/>
        <w:numPr>
          <w:ilvl w:val="0"/>
          <w:numId w:val="9"/>
        </w:numPr>
        <w:ind w:left="567" w:firstLine="284"/>
        <w:jc w:val="both"/>
        <w:rPr>
          <w:noProof/>
          <w:lang w:eastAsia="ru-RU"/>
        </w:rPr>
      </w:pPr>
      <w:r>
        <w:rPr>
          <w:noProof/>
          <w:lang w:eastAsia="ru-RU"/>
        </w:rPr>
        <w:t>должность сотрудника из списка должностей;</w:t>
      </w:r>
    </w:p>
    <w:p w:rsidR="00E533A8" w:rsidRDefault="00E533A8" w:rsidP="00AD117F">
      <w:pPr>
        <w:pStyle w:val="a3"/>
        <w:numPr>
          <w:ilvl w:val="0"/>
          <w:numId w:val="9"/>
        </w:numPr>
        <w:ind w:left="567" w:firstLine="284"/>
        <w:jc w:val="both"/>
        <w:rPr>
          <w:noProof/>
          <w:lang w:eastAsia="ru-RU"/>
        </w:rPr>
      </w:pPr>
      <w:r>
        <w:rPr>
          <w:noProof/>
          <w:lang w:eastAsia="ru-RU"/>
        </w:rPr>
        <w:t>статус (проставится автоматически);</w:t>
      </w:r>
    </w:p>
    <w:p w:rsidR="00E533A8" w:rsidRDefault="00E533A8" w:rsidP="00AD117F">
      <w:pPr>
        <w:pStyle w:val="a3"/>
        <w:numPr>
          <w:ilvl w:val="0"/>
          <w:numId w:val="9"/>
        </w:numPr>
        <w:ind w:left="567" w:firstLine="284"/>
        <w:jc w:val="both"/>
        <w:rPr>
          <w:noProof/>
          <w:lang w:eastAsia="ru-RU"/>
        </w:rPr>
      </w:pPr>
      <w:r>
        <w:rPr>
          <w:noProof/>
          <w:lang w:eastAsia="ru-RU"/>
        </w:rPr>
        <w:t>дата приема сотрудника</w:t>
      </w:r>
      <w:r w:rsidR="009F1713">
        <w:rPr>
          <w:noProof/>
          <w:lang w:eastAsia="ru-RU"/>
        </w:rPr>
        <w:t xml:space="preserve"> в верхней части окна (если не заполнен</w:t>
      </w:r>
      <w:r w:rsidR="00B85502">
        <w:rPr>
          <w:noProof/>
          <w:lang w:eastAsia="ru-RU"/>
        </w:rPr>
        <w:t>ить, сотрудник будет</w:t>
      </w:r>
      <w:r w:rsidR="009F1713">
        <w:rPr>
          <w:noProof/>
          <w:lang w:eastAsia="ru-RU"/>
        </w:rPr>
        <w:t xml:space="preserve"> </w:t>
      </w:r>
      <w:r w:rsidR="00B85502">
        <w:rPr>
          <w:noProof/>
          <w:lang w:eastAsia="ru-RU"/>
        </w:rPr>
        <w:t>принят</w:t>
      </w:r>
      <w:r w:rsidR="009F1713">
        <w:rPr>
          <w:noProof/>
          <w:lang w:eastAsia="ru-RU"/>
        </w:rPr>
        <w:t xml:space="preserve"> текущей датой)</w:t>
      </w:r>
      <w:r>
        <w:rPr>
          <w:noProof/>
          <w:lang w:eastAsia="ru-RU"/>
        </w:rPr>
        <w:t>.</w:t>
      </w:r>
    </w:p>
    <w:p w:rsidR="009F1713" w:rsidRDefault="009F1713" w:rsidP="009F1713">
      <w:pPr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297295" cy="3077210"/>
            <wp:effectExtent l="0" t="0" r="8255" b="8890"/>
            <wp:docPr id="14" name="Рисунок 14" descr="C:\Users\andrey.samokhin\YandexDisk\Скриншоты\2021-11-02_17-30-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ndrey.samokhin\YandexDisk\Скриншоты\2021-11-02_17-30-3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295" cy="307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3A8" w:rsidRDefault="00E533A8" w:rsidP="00CC7720">
      <w:pPr>
        <w:ind w:firstLine="1134"/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После добавления данных </w:t>
      </w:r>
      <w:r w:rsidR="00D3456A">
        <w:rPr>
          <w:noProof/>
          <w:lang w:eastAsia="ru-RU"/>
        </w:rPr>
        <w:t xml:space="preserve"> для подтверждения внесения изменений </w:t>
      </w:r>
      <w:r>
        <w:rPr>
          <w:noProof/>
          <w:lang w:eastAsia="ru-RU"/>
        </w:rPr>
        <w:t xml:space="preserve">необходимо в верхней части окна нажать кнопку </w:t>
      </w:r>
      <w:r w:rsidRPr="00AD117F">
        <w:rPr>
          <w:b/>
          <w:noProof/>
          <w:lang w:eastAsia="ru-RU"/>
        </w:rPr>
        <w:t>«Сохранить»</w:t>
      </w:r>
      <w:r>
        <w:rPr>
          <w:noProof/>
          <w:lang w:eastAsia="ru-RU"/>
        </w:rPr>
        <w:t>.</w:t>
      </w:r>
    </w:p>
    <w:p w:rsidR="00E533A8" w:rsidRDefault="00AD117F" w:rsidP="00AD117F">
      <w:pPr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321425" cy="2130949"/>
            <wp:effectExtent l="0" t="0" r="3175" b="3175"/>
            <wp:docPr id="15" name="Рисунок 15" descr="C:\Users\andrey.samokhin\YandexDisk\Скриншоты\2021-11-02_17-34-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ndrey.samokhin\YandexDisk\Скриншоты\2021-11-02_17-34-2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086" cy="2134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17F" w:rsidRDefault="00AD117F">
      <w:pPr>
        <w:rPr>
          <w:noProof/>
          <w:lang w:eastAsia="ru-RU"/>
        </w:rPr>
      </w:pPr>
      <w:r>
        <w:rPr>
          <w:noProof/>
          <w:lang w:eastAsia="ru-RU"/>
        </w:rPr>
        <w:br w:type="page"/>
      </w:r>
    </w:p>
    <w:p w:rsidR="00AD117F" w:rsidRPr="00AD117F" w:rsidRDefault="00AD117F" w:rsidP="00AD117F">
      <w:pPr>
        <w:jc w:val="both"/>
        <w:rPr>
          <w:b/>
          <w:noProof/>
          <w:sz w:val="28"/>
          <w:szCs w:val="28"/>
          <w:u w:val="single"/>
          <w:lang w:eastAsia="ru-RU"/>
        </w:rPr>
      </w:pPr>
      <w:r w:rsidRPr="00AD117F">
        <w:rPr>
          <w:b/>
          <w:noProof/>
          <w:sz w:val="28"/>
          <w:szCs w:val="28"/>
          <w:u w:val="single"/>
          <w:lang w:eastAsia="ru-RU"/>
        </w:rPr>
        <w:lastRenderedPageBreak/>
        <w:t>Увольнение сотрудника и удаление его из кадрового состояния.</w:t>
      </w:r>
    </w:p>
    <w:p w:rsidR="00E533A8" w:rsidRDefault="00E533A8" w:rsidP="00CC7720">
      <w:pPr>
        <w:ind w:firstLine="1134"/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Для </w:t>
      </w:r>
      <w:r w:rsidRPr="00B85502">
        <w:rPr>
          <w:noProof/>
          <w:lang w:eastAsia="ru-RU"/>
        </w:rPr>
        <w:t>уволнения сотрудника</w:t>
      </w:r>
      <w:r>
        <w:rPr>
          <w:noProof/>
          <w:lang w:eastAsia="ru-RU"/>
        </w:rPr>
        <w:t xml:space="preserve"> необходимо </w:t>
      </w:r>
      <w:r w:rsidR="00B85502">
        <w:rPr>
          <w:noProof/>
          <w:lang w:eastAsia="ru-RU"/>
        </w:rPr>
        <w:t>выбрать его в списке</w:t>
      </w:r>
      <w:r>
        <w:rPr>
          <w:noProof/>
          <w:lang w:eastAsia="ru-RU"/>
        </w:rPr>
        <w:t xml:space="preserve"> </w:t>
      </w:r>
      <w:r w:rsidR="00AB475E">
        <w:rPr>
          <w:noProof/>
          <w:lang w:eastAsia="ru-RU"/>
        </w:rPr>
        <w:t xml:space="preserve">и нажать кнопку </w:t>
      </w:r>
      <w:r w:rsidR="00AB475E" w:rsidRPr="00B85502">
        <w:rPr>
          <w:b/>
          <w:noProof/>
          <w:lang w:eastAsia="ru-RU"/>
        </w:rPr>
        <w:t>«Уволить»</w:t>
      </w:r>
      <w:r w:rsidR="00AB475E">
        <w:rPr>
          <w:noProof/>
          <w:lang w:eastAsia="ru-RU"/>
        </w:rPr>
        <w:t xml:space="preserve"> в верхней части окна.</w:t>
      </w:r>
    </w:p>
    <w:p w:rsidR="00AD117F" w:rsidRDefault="00AD117F" w:rsidP="00AD117F">
      <w:pPr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289675" cy="2449195"/>
            <wp:effectExtent l="0" t="0" r="0" b="8255"/>
            <wp:docPr id="16" name="Рисунок 16" descr="C:\Users\andrey.samokhin\YandexDisk\Скриншоты\2021-11-02_17-36-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ndrey.samokhin\YandexDisk\Скриншоты\2021-11-02_17-36-4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675" cy="244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502" w:rsidRDefault="00AB475E" w:rsidP="00CC7720">
      <w:pPr>
        <w:ind w:firstLine="1134"/>
        <w:jc w:val="both"/>
        <w:rPr>
          <w:noProof/>
          <w:lang w:eastAsia="ru-RU"/>
        </w:rPr>
      </w:pPr>
      <w:r>
        <w:rPr>
          <w:noProof/>
          <w:lang w:eastAsia="ru-RU"/>
        </w:rPr>
        <w:t>Строка с увольняемым сотрудником выделится красным цветом</w:t>
      </w:r>
      <w:r w:rsidR="00B85502">
        <w:rPr>
          <w:noProof/>
          <w:lang w:eastAsia="ru-RU"/>
        </w:rPr>
        <w:t>,</w:t>
      </w:r>
      <w:r>
        <w:rPr>
          <w:noProof/>
          <w:lang w:eastAsia="ru-RU"/>
        </w:rPr>
        <w:t xml:space="preserve"> а ФИО сотрудника </w:t>
      </w:r>
      <w:r w:rsidR="00B85502">
        <w:rPr>
          <w:noProof/>
          <w:lang w:eastAsia="ru-RU"/>
        </w:rPr>
        <w:t>станет «вычеркнутым»</w:t>
      </w:r>
      <w:r w:rsidR="00D3456A">
        <w:rPr>
          <w:noProof/>
          <w:lang w:eastAsia="ru-RU"/>
        </w:rPr>
        <w:t>.</w:t>
      </w:r>
      <w:r w:rsidR="00AD117F">
        <w:rPr>
          <w:noProof/>
          <w:lang w:eastAsia="ru-RU"/>
        </w:rPr>
        <w:t xml:space="preserve"> </w:t>
      </w:r>
    </w:p>
    <w:p w:rsidR="009F1713" w:rsidRDefault="00D3456A" w:rsidP="00CC7720">
      <w:pPr>
        <w:ind w:firstLine="1134"/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Снять выделение можно повторным нажатием на конопку </w:t>
      </w:r>
      <w:r w:rsidRPr="00AD117F">
        <w:rPr>
          <w:b/>
          <w:noProof/>
          <w:lang w:eastAsia="ru-RU"/>
        </w:rPr>
        <w:t>«Уволить»</w:t>
      </w:r>
      <w:r>
        <w:rPr>
          <w:noProof/>
          <w:lang w:eastAsia="ru-RU"/>
        </w:rPr>
        <w:t>.</w:t>
      </w:r>
      <w:r w:rsidR="009F1713">
        <w:rPr>
          <w:noProof/>
          <w:lang w:eastAsia="ru-RU"/>
        </w:rPr>
        <w:t xml:space="preserve"> </w:t>
      </w:r>
    </w:p>
    <w:p w:rsidR="00D3456A" w:rsidRDefault="00B85502" w:rsidP="00CC7720">
      <w:pPr>
        <w:ind w:firstLine="1134"/>
        <w:jc w:val="both"/>
        <w:rPr>
          <w:noProof/>
          <w:lang w:eastAsia="ru-RU"/>
        </w:rPr>
      </w:pPr>
      <w:r>
        <w:rPr>
          <w:noProof/>
          <w:lang w:eastAsia="ru-RU"/>
        </w:rPr>
        <w:t>Далее</w:t>
      </w:r>
      <w:r w:rsidR="009F1713">
        <w:rPr>
          <w:noProof/>
          <w:lang w:eastAsia="ru-RU"/>
        </w:rPr>
        <w:t xml:space="preserve"> верхней части </w:t>
      </w:r>
      <w:r w:rsidR="00AD117F">
        <w:rPr>
          <w:noProof/>
          <w:lang w:eastAsia="ru-RU"/>
        </w:rPr>
        <w:t>окна</w:t>
      </w:r>
      <w:r w:rsidR="009F1713">
        <w:rPr>
          <w:noProof/>
          <w:lang w:eastAsia="ru-RU"/>
        </w:rPr>
        <w:t xml:space="preserve"> необходимо заполнить дату увольнения. </w:t>
      </w:r>
      <w:r w:rsidR="00AD117F">
        <w:rPr>
          <w:noProof/>
          <w:lang w:eastAsia="ru-RU"/>
        </w:rPr>
        <w:t>Е</w:t>
      </w:r>
      <w:r w:rsidR="009F1713">
        <w:rPr>
          <w:noProof/>
          <w:lang w:eastAsia="ru-RU"/>
        </w:rPr>
        <w:t>сли она будет не заполнена</w:t>
      </w:r>
      <w:r w:rsidR="00AD117F">
        <w:rPr>
          <w:noProof/>
          <w:lang w:eastAsia="ru-RU"/>
        </w:rPr>
        <w:t>,</w:t>
      </w:r>
      <w:r w:rsidR="009F1713">
        <w:rPr>
          <w:noProof/>
          <w:lang w:eastAsia="ru-RU"/>
        </w:rPr>
        <w:t xml:space="preserve"> сотрудник будет уволен текущим числом.</w:t>
      </w:r>
    </w:p>
    <w:p w:rsidR="00D3456A" w:rsidRDefault="00D3456A" w:rsidP="00CC7720">
      <w:pPr>
        <w:ind w:firstLine="1134"/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Для подтверждения увольнения и удаления из списка необходимо нажать кнопку </w:t>
      </w:r>
      <w:r w:rsidRPr="00AD117F">
        <w:rPr>
          <w:b/>
          <w:noProof/>
          <w:lang w:eastAsia="ru-RU"/>
        </w:rPr>
        <w:t>«Сохранить»</w:t>
      </w:r>
      <w:r>
        <w:rPr>
          <w:noProof/>
          <w:lang w:eastAsia="ru-RU"/>
        </w:rPr>
        <w:t xml:space="preserve"> в верхней части окна.</w:t>
      </w:r>
    </w:p>
    <w:p w:rsidR="00AB475E" w:rsidRDefault="00AD117F" w:rsidP="00AD117F">
      <w:pPr>
        <w:jc w:val="both"/>
        <w:rPr>
          <w:noProof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15611AB4" wp14:editId="494A2B3B">
            <wp:extent cx="6297295" cy="2465070"/>
            <wp:effectExtent l="0" t="0" r="8255" b="0"/>
            <wp:docPr id="18" name="Рисунок 18" descr="C:\Users\andrey.samokhin\YandexDisk\Скриншоты\2021-11-02_17-37-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ndrey.samokhin\YandexDisk\Скриншоты\2021-11-02_17-37-2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295" cy="246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77056" w:rsidRDefault="00677056" w:rsidP="00677056">
      <w:pPr>
        <w:jc w:val="both"/>
      </w:pPr>
    </w:p>
    <w:sectPr w:rsidR="00677056" w:rsidSect="00B85502">
      <w:pgSz w:w="11906" w:h="16838"/>
      <w:pgMar w:top="993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23834"/>
    <w:multiLevelType w:val="hybridMultilevel"/>
    <w:tmpl w:val="EADED8A0"/>
    <w:lvl w:ilvl="0" w:tplc="E83838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7414C68"/>
    <w:multiLevelType w:val="hybridMultilevel"/>
    <w:tmpl w:val="F9248412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968603A"/>
    <w:multiLevelType w:val="hybridMultilevel"/>
    <w:tmpl w:val="E9B6AEE4"/>
    <w:lvl w:ilvl="0" w:tplc="3510F85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9253197"/>
    <w:multiLevelType w:val="hybridMultilevel"/>
    <w:tmpl w:val="BDE820D4"/>
    <w:lvl w:ilvl="0" w:tplc="E83838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2F452D67"/>
    <w:multiLevelType w:val="hybridMultilevel"/>
    <w:tmpl w:val="0262C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127A61"/>
    <w:multiLevelType w:val="hybridMultilevel"/>
    <w:tmpl w:val="B67C2C32"/>
    <w:lvl w:ilvl="0" w:tplc="9412F2CA">
      <w:start w:val="1"/>
      <w:numFmt w:val="decimal"/>
      <w:lvlText w:val="%1."/>
      <w:lvlJc w:val="left"/>
      <w:pPr>
        <w:ind w:left="1854" w:hanging="360"/>
      </w:pPr>
      <w:rPr>
        <w:rFonts w:asciiTheme="minorHAnsi" w:eastAsiaTheme="minorHAnsi" w:hAnsiTheme="minorHAnsi" w:cstheme="minorBidi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522520F0"/>
    <w:multiLevelType w:val="hybridMultilevel"/>
    <w:tmpl w:val="BB5C30D6"/>
    <w:lvl w:ilvl="0" w:tplc="866450F6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7" w15:restartNumberingAfterBreak="0">
    <w:nsid w:val="61DF64D5"/>
    <w:multiLevelType w:val="hybridMultilevel"/>
    <w:tmpl w:val="057E0162"/>
    <w:lvl w:ilvl="0" w:tplc="866450F6">
      <w:start w:val="1"/>
      <w:numFmt w:val="bullet"/>
      <w:lvlText w:val=""/>
      <w:lvlJc w:val="left"/>
      <w:pPr>
        <w:ind w:left="363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4350" w:hanging="360"/>
      </w:pPr>
    </w:lvl>
    <w:lvl w:ilvl="2" w:tplc="0419001B" w:tentative="1">
      <w:start w:val="1"/>
      <w:numFmt w:val="lowerRoman"/>
      <w:lvlText w:val="%3."/>
      <w:lvlJc w:val="right"/>
      <w:pPr>
        <w:ind w:left="5070" w:hanging="180"/>
      </w:pPr>
    </w:lvl>
    <w:lvl w:ilvl="3" w:tplc="0419000F" w:tentative="1">
      <w:start w:val="1"/>
      <w:numFmt w:val="decimal"/>
      <w:lvlText w:val="%4."/>
      <w:lvlJc w:val="left"/>
      <w:pPr>
        <w:ind w:left="5790" w:hanging="360"/>
      </w:pPr>
    </w:lvl>
    <w:lvl w:ilvl="4" w:tplc="04190019" w:tentative="1">
      <w:start w:val="1"/>
      <w:numFmt w:val="lowerLetter"/>
      <w:lvlText w:val="%5."/>
      <w:lvlJc w:val="left"/>
      <w:pPr>
        <w:ind w:left="6510" w:hanging="360"/>
      </w:pPr>
    </w:lvl>
    <w:lvl w:ilvl="5" w:tplc="0419001B" w:tentative="1">
      <w:start w:val="1"/>
      <w:numFmt w:val="lowerRoman"/>
      <w:lvlText w:val="%6."/>
      <w:lvlJc w:val="right"/>
      <w:pPr>
        <w:ind w:left="7230" w:hanging="180"/>
      </w:pPr>
    </w:lvl>
    <w:lvl w:ilvl="6" w:tplc="0419000F" w:tentative="1">
      <w:start w:val="1"/>
      <w:numFmt w:val="decimal"/>
      <w:lvlText w:val="%7."/>
      <w:lvlJc w:val="left"/>
      <w:pPr>
        <w:ind w:left="7950" w:hanging="360"/>
      </w:pPr>
    </w:lvl>
    <w:lvl w:ilvl="7" w:tplc="04190019" w:tentative="1">
      <w:start w:val="1"/>
      <w:numFmt w:val="lowerLetter"/>
      <w:lvlText w:val="%8."/>
      <w:lvlJc w:val="left"/>
      <w:pPr>
        <w:ind w:left="8670" w:hanging="360"/>
      </w:pPr>
    </w:lvl>
    <w:lvl w:ilvl="8" w:tplc="0419001B" w:tentative="1">
      <w:start w:val="1"/>
      <w:numFmt w:val="lowerRoman"/>
      <w:lvlText w:val="%9."/>
      <w:lvlJc w:val="right"/>
      <w:pPr>
        <w:ind w:left="9390" w:hanging="180"/>
      </w:pPr>
    </w:lvl>
  </w:abstractNum>
  <w:abstractNum w:abstractNumId="8" w15:restartNumberingAfterBreak="0">
    <w:nsid w:val="6719712A"/>
    <w:multiLevelType w:val="hybridMultilevel"/>
    <w:tmpl w:val="726AE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7"/>
  </w:num>
  <w:num w:numId="6">
    <w:abstractNumId w:val="8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CC9"/>
    <w:rsid w:val="00086D9E"/>
    <w:rsid w:val="00145886"/>
    <w:rsid w:val="00177C5B"/>
    <w:rsid w:val="00264014"/>
    <w:rsid w:val="002A01B1"/>
    <w:rsid w:val="002B0343"/>
    <w:rsid w:val="002D7E41"/>
    <w:rsid w:val="002E6CC9"/>
    <w:rsid w:val="002F72F6"/>
    <w:rsid w:val="00344A54"/>
    <w:rsid w:val="00374237"/>
    <w:rsid w:val="003E6C99"/>
    <w:rsid w:val="00435198"/>
    <w:rsid w:val="004578E3"/>
    <w:rsid w:val="004E40C7"/>
    <w:rsid w:val="0055299B"/>
    <w:rsid w:val="00557CAC"/>
    <w:rsid w:val="006228AE"/>
    <w:rsid w:val="00670825"/>
    <w:rsid w:val="00677056"/>
    <w:rsid w:val="00682EB3"/>
    <w:rsid w:val="006F3D80"/>
    <w:rsid w:val="00713D84"/>
    <w:rsid w:val="007158B6"/>
    <w:rsid w:val="0072428B"/>
    <w:rsid w:val="007330B7"/>
    <w:rsid w:val="007579C8"/>
    <w:rsid w:val="007D5EAC"/>
    <w:rsid w:val="007F109D"/>
    <w:rsid w:val="00805811"/>
    <w:rsid w:val="008D5751"/>
    <w:rsid w:val="00955490"/>
    <w:rsid w:val="009633EB"/>
    <w:rsid w:val="009A2BDE"/>
    <w:rsid w:val="009B6395"/>
    <w:rsid w:val="009F1713"/>
    <w:rsid w:val="00AB475E"/>
    <w:rsid w:val="00AD117F"/>
    <w:rsid w:val="00B85502"/>
    <w:rsid w:val="00B90F79"/>
    <w:rsid w:val="00B9458C"/>
    <w:rsid w:val="00C53818"/>
    <w:rsid w:val="00C53EEA"/>
    <w:rsid w:val="00C63A24"/>
    <w:rsid w:val="00CB43E9"/>
    <w:rsid w:val="00CC7720"/>
    <w:rsid w:val="00CF5C25"/>
    <w:rsid w:val="00D20DBB"/>
    <w:rsid w:val="00D3456A"/>
    <w:rsid w:val="00D43F3E"/>
    <w:rsid w:val="00D56DF2"/>
    <w:rsid w:val="00D774B8"/>
    <w:rsid w:val="00E279D6"/>
    <w:rsid w:val="00E533A8"/>
    <w:rsid w:val="00E81A3E"/>
    <w:rsid w:val="00F30837"/>
    <w:rsid w:val="00F411B7"/>
    <w:rsid w:val="00F73523"/>
    <w:rsid w:val="00F965E8"/>
    <w:rsid w:val="00FC68D5"/>
    <w:rsid w:val="00FD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AC5E4-DA08-4180-8FFA-764E842F7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EB3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6228A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228A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228A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228A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228A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22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228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7D7FD-296A-4E03-9F2A-C052D77DC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Самохин Андрей Николаевич</dc:creator>
  <cp:keywords/>
  <dc:description/>
  <cp:lastModifiedBy>Самохин Андрей Николаевич</cp:lastModifiedBy>
  <cp:revision>3</cp:revision>
  <dcterms:created xsi:type="dcterms:W3CDTF">2021-11-02T13:52:00Z</dcterms:created>
  <dcterms:modified xsi:type="dcterms:W3CDTF">2021-11-02T14:51:00Z</dcterms:modified>
</cp:coreProperties>
</file>