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4B" w:rsidRDefault="000D324B" w:rsidP="000D324B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AE76AC" w:rsidRDefault="00AE76AC" w:rsidP="00AE76AC">
      <w:pPr>
        <w:pStyle w:val="a5"/>
        <w:spacing w:before="238" w:beforeAutospacing="0" w:after="240" w:line="240" w:lineRule="auto"/>
        <w:rPr>
          <w:noProof/>
        </w:rPr>
      </w:pPr>
      <w:r>
        <w:rPr>
          <w:noProof/>
        </w:rPr>
        <w:t>Второй экземпляр мною получен__________</w:t>
      </w:r>
    </w:p>
    <w:p w:rsidR="00AE76AC" w:rsidRDefault="00AE76AC" w:rsidP="00AE76AC">
      <w:pPr>
        <w:pStyle w:val="a5"/>
        <w:spacing w:before="238" w:beforeAutospacing="0" w:after="240" w:line="240" w:lineRule="auto"/>
      </w:pPr>
      <w:r>
        <w:rPr>
          <w:noProof/>
        </w:rPr>
        <w:drawing>
          <wp:inline distT="0" distB="0" distL="0" distR="0">
            <wp:extent cx="19050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6AC" w:rsidRDefault="00AE76AC" w:rsidP="00AE76AC">
      <w:pPr>
        <w:pStyle w:val="a5"/>
        <w:spacing w:before="0" w:beforeAutospacing="0" w:after="0" w:line="240" w:lineRule="auto"/>
        <w:jc w:val="right"/>
      </w:pPr>
      <w:r>
        <w:rPr>
          <w:b/>
          <w:bCs/>
          <w:i/>
          <w:iCs/>
          <w:color w:val="404040"/>
        </w:rPr>
        <w:t>УТВЕРЖДАЮ</w:t>
      </w:r>
    </w:p>
    <w:p w:rsidR="00AE76AC" w:rsidRDefault="00AE76AC" w:rsidP="00AE76AC">
      <w:pPr>
        <w:pStyle w:val="a5"/>
        <w:spacing w:before="0" w:beforeAutospacing="0" w:after="0" w:line="240" w:lineRule="auto"/>
        <w:jc w:val="right"/>
      </w:pPr>
      <w:r>
        <w:rPr>
          <w:b/>
          <w:bCs/>
          <w:i/>
          <w:iCs/>
          <w:color w:val="404040"/>
        </w:rPr>
        <w:t>Генеральный директор ГК «Автоимпорт»</w:t>
      </w:r>
    </w:p>
    <w:p w:rsidR="00AE76AC" w:rsidRDefault="00AE76AC" w:rsidP="00AE76AC">
      <w:pPr>
        <w:pStyle w:val="a5"/>
        <w:spacing w:before="0" w:beforeAutospacing="0" w:after="0" w:line="240" w:lineRule="auto"/>
        <w:jc w:val="right"/>
      </w:pPr>
      <w:r>
        <w:rPr>
          <w:b/>
          <w:bCs/>
          <w:i/>
          <w:iCs/>
          <w:color w:val="404040"/>
        </w:rPr>
        <w:t>Смирнов О.Е.__________</w:t>
      </w:r>
    </w:p>
    <w:p w:rsidR="00AE76AC" w:rsidRDefault="00AE76AC" w:rsidP="00AE76AC">
      <w:pPr>
        <w:pStyle w:val="a5"/>
        <w:spacing w:before="0" w:beforeAutospacing="0" w:after="0" w:line="240" w:lineRule="auto"/>
        <w:jc w:val="right"/>
        <w:rPr>
          <w:b/>
          <w:bCs/>
          <w:i/>
          <w:iCs/>
          <w:color w:val="404040"/>
        </w:rPr>
      </w:pPr>
      <w:r>
        <w:rPr>
          <w:b/>
          <w:bCs/>
          <w:i/>
          <w:iCs/>
          <w:color w:val="404040"/>
        </w:rPr>
        <w:t>«   » _________ 202_ г.</w:t>
      </w:r>
    </w:p>
    <w:p w:rsidR="00AE76AC" w:rsidRDefault="00AE76AC" w:rsidP="00E3542A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E3542A" w:rsidRPr="00E3542A" w:rsidRDefault="00E3542A" w:rsidP="00E3542A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Cambria" w:eastAsia="Times New Roman" w:hAnsi="Cambria" w:cs="Times New Roman"/>
          <w:color w:val="333333"/>
          <w:kern w:val="36"/>
          <w:sz w:val="39"/>
          <w:szCs w:val="39"/>
          <w:lang w:eastAsia="ru-RU"/>
        </w:rPr>
      </w:pPr>
      <w:r w:rsidRPr="00E3542A">
        <w:rPr>
          <w:rFonts w:ascii="Cambria" w:eastAsia="Times New Roman" w:hAnsi="Cambria" w:cs="Times New Roman"/>
          <w:b/>
          <w:bCs/>
          <w:color w:val="333333"/>
          <w:kern w:val="36"/>
          <w:sz w:val="39"/>
          <w:szCs w:val="39"/>
          <w:bdr w:val="none" w:sz="0" w:space="0" w:color="auto" w:frame="1"/>
          <w:lang w:eastAsia="ru-RU"/>
        </w:rPr>
        <w:t>Должностная инструкция генерального директора</w:t>
      </w:r>
    </w:p>
    <w:p w:rsidR="00E3542A" w:rsidRDefault="00E3542A" w:rsidP="00E3542A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1.    Общие положения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1.1. </w:t>
      </w:r>
      <w:proofErr w:type="gramStart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Генеральный</w:t>
      </w:r>
      <w:proofErr w:type="gramEnd"/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директор ООО «</w:t>
      </w:r>
      <w:r w:rsidR="00AE76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(далее – предприятие, общество) руководит производственной и финансово-хозяйственной деятельностью предприятия в пределах полномочий, предоставленных ему законами и иными нормативно-правовыми актами РФ, уставом предприятия, внутренними нормативными документами предприятия, трудовым договором и настоящей должностной инструкцией.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1.2. Генеральный директор предприятия несет всю полноту ответственности за последствия принимаемых им решений, сохранность и эффективное использование </w:t>
      </w:r>
      <w:proofErr w:type="gramStart"/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имущества</w:t>
      </w:r>
      <w:proofErr w:type="gramEnd"/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финансово-хозяйственные результаты деятельности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1.3. </w:t>
      </w:r>
      <w:proofErr w:type="gramStart"/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Генеральный</w:t>
      </w:r>
      <w:proofErr w:type="gramEnd"/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директор предприятия подчиняется непосредственно общему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собранию учредителей ООО «</w:t>
      </w:r>
      <w:r w:rsidR="00AE76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Права и обязанности генерального директора на время его отсутствия  переходят к заместителю генерального директора или другому должностному лицу, назначаемому приказом генерального директора.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1.5. </w:t>
      </w:r>
      <w:proofErr w:type="gramStart"/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Генеральный</w:t>
      </w:r>
      <w:proofErr w:type="gramEnd"/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директор руководствуется в своей деятельности: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ТК РФ, иными законами и нормативно-правовыми актами РФ;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ус</w:t>
      </w:r>
      <w:r w:rsidR="00AE76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тавом ООО «_______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правилами внутреннего трудового распорядка и другими локальными нормативными актами предприятия;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- решениями общего 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собрания учредителей ООО «</w:t>
      </w:r>
      <w:r w:rsidR="00AE76A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__________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»;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- настоящей должностной инструкцией.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2. Должностные обязанности генерального директора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Генеральный директор предприятия выполняет следующие должностные обязанности: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 Руководит финансово-хозяйственной деятельностью предприятия, обеспечивает выполнение предприятием возложенных на него задач, организует работу и взаимодействие всех структурных подразделений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Обеспечивает соблюдение законности в деятельности предприятия, организует подготовку необходимых документов и совершение соответствующих  действий для лицензирования уставной деятельности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 Обеспечивает выполнение предприятием всех обязательств перед государственными  бюджетами и внебюджетными фондами, заказчиками и кредиторами.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Организует разработку и внедрение максимально эффективных систем управления и организации труда, изучения конъюнктуры рынка и передового опыта, в целях повышения технологического уровня, качества и экономической эффективности работ, рационального использования производственных ресурсов и их экономного расходования.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2.5. Решает вопросы, касающиеся финансово-экономической и хозяйственной деятельности предприятия, в пределах предоставленных ему законодательством прав, делегирует отдельные направления деятельности 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другим должностным лицам Общества.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2.6. Обеспечивает и контролирует выполнение решений общего собрания учредителей, Совета директоров Общества, предоставление сведений, отчетности о деятельности Общества и объяснений по вопросам руководства деятельностью Общества общему собранию учредителей, Совету директоров и ревизорам Общества.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2.7. Обеспечивает сохранность имущества и материальных ценностей предприятия,  защиту его имущественных интересов в суде и государственных органах.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2.8. Организует материально-техническое обеспечение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2.9. Организует систему обеспечения предприятия квалифицированными кадрами, рационального использования их профессиональных знаний, умения и опыта, проведение обучение и аттестаций сотрудников.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2.10. Организует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разработку штатного расписания, должностных инструкций 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его сотрудников.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2.11. Организует ведение бухгалтерского и финансового учета, отчетности и делопроизводства предприятия, а также все необходимые мероприятия по осуществлению внутреннего контроля на предприятии.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2.12. Организует и контролирует выполнение сотрудниками предприятия их должностных обязанностей, требований законодательства и локальных нормативных актов предприятия, принимает меры по предотвращению и устранению нарушений и недостатков в работе структурных подразделений и сотрудников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2.13. Выполняет иные управленческие обязанности по вопросам оперативно-хозяйственной деятельности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3. Права генерального директора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Генеральный директор предприятия имеет право: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3.1. Составлять и подписывать документы предприятия в соответствии со своей компетенцией.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Представлять интересы предприятия без доверенности в государственных органах, в отношениях с иными организациями и учреждениями.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3.3. Заключать и расторгать от имени предприятия любые договоры, в том числе гражданско-правовые и трудовые.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3.4. Открывать все виды счетов предп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риятия в банках.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3.5. Утверждает штатное расписание, правила внутреннего трудового распорядка 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другие внутренние документы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3.6. Распоряжаться имуществом и денежными средствами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3.7. Выдавать доверенности на право действия от имени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3.8. Принимать на работу и увольнять работников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3.9. Поощрять и привлекать к дисциплинарной и материальной ответственности работников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3.10. Определять систему, размер и формы оплаты труда и иного материального поощрения работников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3.11. В порядке, определяемом законодате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льством РФ и уставом ООО «МБ Рязань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», выносить вопросы, выходящие за пределы его компетенции, на рассмотрение общего собрания учредителей.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3.12. Принимать иные решения и совершать иные действия в пределах своей компетенции.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4. Ответственность генерального директора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Генеральный директор несет ответственность: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4.1. За невыполнение либо несвоевременное выполнение своих должностных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обязанностей.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4.2. За нарушение трудовой дисциплины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правил техники безопасности и противопожарной безопасности, правил внутреннего трудового распорядка предприятия.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4.3. За несоблюдение локальных нормативн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ых актов предприятия, касающихся сохранение коммерческой тайны</w:t>
      </w:r>
      <w:r w:rsidRPr="00E3542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и конфиденциальной информации.</w:t>
      </w:r>
    </w:p>
    <w:p w:rsidR="00E3542A" w:rsidRDefault="00E3542A" w:rsidP="00E3542A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E3542A" w:rsidRDefault="00E3542A" w:rsidP="00E3542A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 w:rsidRPr="00E3542A"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>5. Режим и место работы</w:t>
      </w:r>
    </w:p>
    <w:p w:rsidR="00E3542A" w:rsidRDefault="00E3542A" w:rsidP="00E3542A">
      <w:pPr>
        <w:shd w:val="clear" w:color="auto" w:fill="FFFFFF"/>
        <w:spacing w:after="0" w:line="270" w:lineRule="atLeast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  <w:t xml:space="preserve">  </w:t>
      </w:r>
    </w:p>
    <w:p w:rsidR="00E3542A" w:rsidRDefault="00E3542A" w:rsidP="00E3542A">
      <w:pPr>
        <w:pStyle w:val="ConsNormal"/>
        <w:widowControl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Режим работы Г</w:t>
      </w:r>
      <w:r w:rsidRPr="00E3542A">
        <w:rPr>
          <w:sz w:val="18"/>
          <w:szCs w:val="18"/>
        </w:rPr>
        <w:t>енеральног</w:t>
      </w:r>
      <w:r>
        <w:rPr>
          <w:sz w:val="18"/>
          <w:szCs w:val="18"/>
        </w:rPr>
        <w:t xml:space="preserve">о директора </w:t>
      </w:r>
      <w:r w:rsidRPr="00E3542A">
        <w:rPr>
          <w:sz w:val="18"/>
          <w:szCs w:val="18"/>
        </w:rPr>
        <w:t xml:space="preserve"> определяется в соответствии с Правилами внутреннего трудового распорядка, установленными на </w:t>
      </w:r>
      <w:r>
        <w:rPr>
          <w:sz w:val="18"/>
          <w:szCs w:val="18"/>
        </w:rPr>
        <w:t>предприятии.</w:t>
      </w:r>
    </w:p>
    <w:p w:rsidR="00E3542A" w:rsidRDefault="00E3542A" w:rsidP="00E3542A">
      <w:pPr>
        <w:pStyle w:val="ConsNormal"/>
        <w:widowControl/>
        <w:ind w:firstLine="0"/>
        <w:jc w:val="both"/>
        <w:rPr>
          <w:sz w:val="18"/>
          <w:szCs w:val="18"/>
        </w:rPr>
      </w:pPr>
    </w:p>
    <w:p w:rsidR="002E38BB" w:rsidRDefault="002E38BB" w:rsidP="00E3542A">
      <w:pPr>
        <w:pStyle w:val="ConsNormal"/>
        <w:widowControl/>
        <w:ind w:firstLine="0"/>
        <w:jc w:val="both"/>
        <w:rPr>
          <w:sz w:val="18"/>
          <w:szCs w:val="18"/>
        </w:rPr>
      </w:pPr>
    </w:p>
    <w:p w:rsidR="002E38BB" w:rsidRPr="00E3542A" w:rsidRDefault="002E38BB" w:rsidP="00E3542A">
      <w:pPr>
        <w:pStyle w:val="ConsNormal"/>
        <w:widowControl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инструкцией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 и обязуюсь исполнять ____________________</w:t>
      </w:r>
    </w:p>
    <w:p w:rsidR="00911CBB" w:rsidRDefault="00911CBB" w:rsidP="00E3542A">
      <w:bookmarkStart w:id="0" w:name="_GoBack"/>
      <w:bookmarkEnd w:id="0"/>
    </w:p>
    <w:sectPr w:rsidR="00911CBB" w:rsidSect="002E38B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42A"/>
    <w:rsid w:val="000D324B"/>
    <w:rsid w:val="001A1427"/>
    <w:rsid w:val="002E38BB"/>
    <w:rsid w:val="00911CBB"/>
    <w:rsid w:val="00AE76AC"/>
    <w:rsid w:val="00E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35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76A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35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24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E76A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7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Елена Николаевна</dc:creator>
  <cp:lastModifiedBy>Лапина Елена Николаевна</cp:lastModifiedBy>
  <cp:revision>5</cp:revision>
  <dcterms:created xsi:type="dcterms:W3CDTF">2016-05-16T14:08:00Z</dcterms:created>
  <dcterms:modified xsi:type="dcterms:W3CDTF">2021-04-26T10:17:00Z</dcterms:modified>
</cp:coreProperties>
</file>